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pacing w:line="360" w:lineRule="exact"/>
        <w:jc w:val="center"/>
        <w:textAlignment w:val="baseline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手动</w:t>
      </w:r>
      <w:bookmarkStart w:id="0" w:name="_GoBack"/>
      <w:r>
        <w:rPr>
          <w:rFonts w:hint="eastAsia"/>
          <w:b/>
          <w:sz w:val="28"/>
          <w:szCs w:val="28"/>
          <w:lang w:eastAsia="zh-CN"/>
        </w:rPr>
        <w:t>病床</w:t>
      </w:r>
      <w:r>
        <w:rPr>
          <w:rFonts w:hint="eastAsia"/>
          <w:b/>
          <w:sz w:val="28"/>
          <w:szCs w:val="28"/>
          <w:lang w:val="en-US" w:eastAsia="zh-CN"/>
        </w:rPr>
        <w:t>技术参数</w:t>
      </w:r>
      <w:bookmarkEnd w:id="0"/>
    </w:p>
    <w:p>
      <w:pPr>
        <w:pStyle w:val="2"/>
        <w:spacing w:line="0" w:lineRule="atLeast"/>
        <w:ind w:firstLine="120" w:firstLineChars="5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pStyle w:val="2"/>
        <w:spacing w:line="360" w:lineRule="auto"/>
        <w:ind w:left="0" w:leftChars="0" w:firstLine="0" w:firstLineChars="0"/>
        <w:jc w:val="left"/>
        <w:rPr>
          <w:rFonts w:hint="eastAsia"/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1、规格：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2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  <w:lang w:val="en-US" w:eastAsia="zh-CN"/>
        </w:rPr>
        <w:t>130</w:t>
      </w:r>
      <w:r>
        <w:rPr>
          <w:rFonts w:hint="default" w:ascii="宋体" w:hAnsi="宋体" w:cs="宋体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eastAsia="zh-CN"/>
        </w:rPr>
        <w:t>±</w:t>
      </w:r>
      <w:r>
        <w:rPr>
          <w:rFonts w:hint="default" w:ascii="宋体" w:hAnsi="宋体" w:cs="宋体"/>
          <w:bCs/>
          <w:color w:val="auto"/>
          <w:sz w:val="24"/>
          <w:szCs w:val="24"/>
          <w:highlight w:val="none"/>
          <w:lang w:eastAsia="zh-CN"/>
        </w:rPr>
        <w:t>10）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×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  <w:lang w:val="en-US" w:eastAsia="zh-CN"/>
        </w:rPr>
        <w:t>98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0</w:t>
      </w:r>
      <w:r>
        <w:rPr>
          <w:rFonts w:hint="default" w:ascii="宋体" w:hAnsi="宋体" w:cs="宋体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eastAsia="zh-CN"/>
        </w:rPr>
        <w:t>±</w:t>
      </w:r>
      <w:r>
        <w:rPr>
          <w:rFonts w:hint="default" w:ascii="宋体" w:hAnsi="宋体" w:cs="宋体"/>
          <w:bCs/>
          <w:color w:val="auto"/>
          <w:sz w:val="24"/>
          <w:szCs w:val="24"/>
          <w:highlight w:val="none"/>
          <w:lang w:eastAsia="zh-CN"/>
        </w:rPr>
        <w:t>10）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×500</w:t>
      </w:r>
      <w:r>
        <w:rPr>
          <w:rFonts w:hint="default" w:ascii="宋体" w:hAnsi="宋体" w:cs="宋体"/>
          <w:bCs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eastAsia="zh-CN"/>
        </w:rPr>
        <w:t>±</w:t>
      </w:r>
      <w:r>
        <w:rPr>
          <w:rFonts w:hint="default" w:ascii="宋体" w:hAnsi="宋体" w:cs="宋体"/>
          <w:bCs/>
          <w:color w:val="auto"/>
          <w:sz w:val="24"/>
          <w:szCs w:val="24"/>
          <w:highlight w:val="none"/>
          <w:lang w:eastAsia="zh-CN"/>
        </w:rPr>
        <w:t>10）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mm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</w:rPr>
        <w:t>背部倾斜度≥70°，腿部倾斜度≥40°，静态负载≥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/>
          <w:color w:val="auto"/>
          <w:sz w:val="24"/>
          <w:szCs w:val="24"/>
          <w:highlight w:val="none"/>
        </w:rPr>
        <w:t>00kg；</w:t>
      </w:r>
    </w:p>
    <w:p>
      <w:pPr>
        <w:adjustRightInd w:val="0"/>
        <w:spacing w:line="360" w:lineRule="auto"/>
        <w:textAlignment w:val="baseline"/>
        <w:rPr>
          <w:rFonts w:hint="eastAsia"/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2</w:t>
      </w:r>
      <w:r>
        <w:rPr>
          <w:rFonts w:hint="eastAsia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床框方管规格≥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0×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0×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1.5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mm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底座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方管规格≥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25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×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0×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1.5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mm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</w:rPr>
        <w:t>床板采用厚度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≥</w:t>
      </w:r>
      <w:r>
        <w:rPr>
          <w:rFonts w:hint="eastAsia"/>
          <w:color w:val="auto"/>
          <w:sz w:val="24"/>
          <w:szCs w:val="24"/>
          <w:highlight w:val="none"/>
        </w:rPr>
        <w:t>1.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/>
          <w:color w:val="auto"/>
          <w:sz w:val="24"/>
          <w:szCs w:val="24"/>
          <w:highlight w:val="none"/>
        </w:rPr>
        <w:t>mm优质冷轧钢板整体一次</w:t>
      </w:r>
      <w:r>
        <w:rPr>
          <w:rFonts w:hint="eastAsia"/>
          <w:bCs/>
          <w:color w:val="auto"/>
          <w:sz w:val="24"/>
          <w:szCs w:val="24"/>
          <w:highlight w:val="none"/>
        </w:rPr>
        <w:t>模压</w:t>
      </w:r>
      <w:r>
        <w:rPr>
          <w:rFonts w:hint="eastAsia"/>
          <w:color w:val="auto"/>
          <w:sz w:val="24"/>
          <w:szCs w:val="24"/>
          <w:highlight w:val="none"/>
        </w:rPr>
        <w:t>成型，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凹槽深度≥4.5mm</w:t>
      </w:r>
      <w:r>
        <w:rPr>
          <w:rFonts w:hint="eastAsia"/>
          <w:color w:val="auto"/>
          <w:sz w:val="24"/>
          <w:szCs w:val="24"/>
          <w:highlight w:val="none"/>
        </w:rPr>
        <w:t>，无拼缝、无包边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</w:rPr>
        <w:t>背部床板采用双支撑结构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；</w:t>
      </w:r>
    </w:p>
    <w:p>
      <w:pPr>
        <w:numPr>
          <w:ilvl w:val="0"/>
          <w:numId w:val="0"/>
        </w:numPr>
        <w:adjustRightInd w:val="0"/>
        <w:spacing w:line="360" w:lineRule="auto"/>
        <w:ind w:leftChars="0"/>
        <w:textAlignment w:val="baseline"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/>
          <w:sz w:val="24"/>
          <w:szCs w:val="24"/>
        </w:rPr>
        <w:t>▲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/>
          <w:color w:val="auto"/>
          <w:sz w:val="24"/>
          <w:szCs w:val="24"/>
          <w:highlight w:val="none"/>
        </w:rPr>
        <w:t>两组摇杆，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背部床板螺管内置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精铜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螺母，螺母的直径≥40mm,长度≥50mm，重量≥370g；</w:t>
      </w:r>
      <w:r>
        <w:rPr>
          <w:rFonts w:hint="eastAsia"/>
          <w:color w:val="auto"/>
          <w:sz w:val="24"/>
          <w:szCs w:val="24"/>
          <w:highlight w:val="none"/>
        </w:rPr>
        <w:t>静音耐磨，摇杆具有双向过载保护功能，螺管采用≥3.0mm的无缝钢管承接，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螺母到位保护作用腔的直径≥48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mm</w:t>
      </w:r>
      <w:r>
        <w:rPr>
          <w:rFonts w:hint="eastAsia"/>
          <w:color w:val="auto"/>
          <w:sz w:val="24"/>
          <w:szCs w:val="24"/>
          <w:highlight w:val="none"/>
        </w:rPr>
        <w:t>；</w:t>
      </w:r>
    </w:p>
    <w:p>
      <w:pPr>
        <w:widowControl/>
        <w:spacing w:line="360" w:lineRule="auto"/>
        <w:jc w:val="left"/>
        <w:rPr>
          <w:rFonts w:hint="eastAsia" w:ascii="宋体" w:hAnsi="宋体" w:eastAsia="宋体" w:cs="Times New Roman"/>
          <w:bCs/>
          <w:color w:val="auto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/>
          <w:sz w:val="24"/>
          <w:szCs w:val="24"/>
        </w:rPr>
        <w:t>▲</w:t>
      </w:r>
      <w:r>
        <w:rPr>
          <w:rFonts w:hint="eastAsia" w:ascii="宋体" w:hAnsi="宋体"/>
          <w:sz w:val="24"/>
          <w:szCs w:val="24"/>
          <w:lang w:eastAsia="zh-CN"/>
        </w:rPr>
        <w:t>4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/>
          <w:color w:val="auto"/>
          <w:sz w:val="24"/>
          <w:szCs w:val="24"/>
          <w:highlight w:val="none"/>
        </w:rPr>
        <w:t>床体金属表面喷涂工艺不少于30道工序，采用电泳底漆+静电粉末双重涂层处理技术，金属管材内壁及表面电泳上一层环氧树脂保护膜，保证床体内外防锈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；</w:t>
      </w:r>
    </w:p>
    <w:p>
      <w:pPr>
        <w:adjustRightInd w:val="0"/>
        <w:spacing w:line="360" w:lineRule="auto"/>
        <w:textAlignment w:val="baseline"/>
        <w:rPr>
          <w:rFonts w:hint="eastAsia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lang w:eastAsia="zh-CN"/>
        </w:rPr>
        <w:t>5</w:t>
      </w:r>
      <w:r>
        <w:rPr>
          <w:rFonts w:hint="eastAsia"/>
          <w:color w:val="auto"/>
          <w:sz w:val="24"/>
          <w:szCs w:val="24"/>
          <w:highlight w:val="none"/>
        </w:rPr>
        <w:t>、护栏为铝合金弯管易清洁护栏，不易藏污纳垢，下座隐藏设计，六根铝合金弯管支柱，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直径≥19mm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，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厚度≥1.8mm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，</w:t>
      </w:r>
      <w:r>
        <w:rPr>
          <w:rFonts w:hint="eastAsia"/>
          <w:color w:val="auto"/>
          <w:sz w:val="24"/>
          <w:szCs w:val="24"/>
          <w:highlight w:val="none"/>
        </w:rPr>
        <w:t>护栏开关采用铝合金材质，单按键操作，有防夹手设计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弯管护栏通过五金结构件与床体用紧固件连接，而非直接焊接在床体上，方便维修；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★</w:t>
      </w:r>
      <w:r>
        <w:rPr>
          <w:rFonts w:hint="eastAsia" w:ascii="宋体" w:hAnsi="宋体"/>
          <w:sz w:val="24"/>
          <w:szCs w:val="24"/>
          <w:lang w:eastAsia="zh-CN"/>
        </w:rPr>
        <w:t>6</w:t>
      </w:r>
      <w:r>
        <w:rPr>
          <w:rFonts w:hint="eastAsia"/>
          <w:color w:val="auto"/>
          <w:sz w:val="24"/>
          <w:szCs w:val="24"/>
          <w:highlight w:val="none"/>
        </w:rPr>
        <w:t>、床头床尾板采用纯正进口品牌ABS材料一次注塑成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</w:rPr>
        <w:t>形</w:t>
      </w:r>
      <w:r>
        <w:rPr>
          <w:rFonts w:hint="eastAsia"/>
          <w:b w:val="0"/>
          <w:bCs w:val="0"/>
          <w:sz w:val="24"/>
          <w:szCs w:val="24"/>
        </w:rPr>
        <w:t>（拒绝吹塑成型）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</w:rPr>
        <w:t>，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有模具印上的厂家品牌标识，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"/>
        </w:rPr>
        <w:t>下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端边缘厚≥70mm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上端边缘厚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≥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0mm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床头尾板采用金属插杆式固定, 插杆直径≥16mm、长度≥160mm；</w:t>
      </w:r>
      <w:r>
        <w:rPr>
          <w:rFonts w:hint="eastAsia" w:ascii="宋体" w:hAnsi="宋体"/>
          <w:sz w:val="24"/>
          <w:szCs w:val="24"/>
        </w:rPr>
        <w:t>床头板、床尾板两边顶部转角的弧度半径≥58mm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</w:rPr>
        <w:t>床体四角分别带有防撞胶，床尾部带病人标识卡插座；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both"/>
        <w:rPr>
          <w:rFonts w:hint="default" w:ascii="宋体" w:hAnsi="宋体" w:cs="宋体"/>
          <w:color w:val="auto"/>
          <w:kern w:val="0"/>
          <w:sz w:val="24"/>
          <w:szCs w:val="24"/>
          <w:highlight w:val="none"/>
          <w:lang w:eastAsia="zh-Hans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★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7</w:t>
      </w:r>
      <w:r>
        <w:rPr>
          <w:rFonts w:hint="eastAsia"/>
          <w:color w:val="auto"/>
          <w:sz w:val="24"/>
          <w:szCs w:val="24"/>
          <w:highlight w:val="none"/>
        </w:rPr>
        <w:t>、配置5寸豪华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中控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双面</w:t>
      </w:r>
      <w:r>
        <w:rPr>
          <w:rFonts w:hint="eastAsia"/>
          <w:color w:val="auto"/>
          <w:sz w:val="24"/>
          <w:szCs w:val="24"/>
          <w:highlight w:val="none"/>
        </w:rPr>
        <w:t>脚轮，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骨架采用优质铝合金材料，</w:t>
      </w:r>
      <w:r>
        <w:rPr>
          <w:rFonts w:hint="eastAsia"/>
          <w:color w:val="auto"/>
          <w:sz w:val="24"/>
          <w:szCs w:val="24"/>
          <w:highlight w:val="none"/>
        </w:rPr>
        <w:t>内置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全封闭</w:t>
      </w:r>
      <w:r>
        <w:rPr>
          <w:rFonts w:hint="eastAsia"/>
          <w:color w:val="auto"/>
          <w:sz w:val="24"/>
          <w:szCs w:val="24"/>
          <w:highlight w:val="none"/>
        </w:rPr>
        <w:t>自润滑轴承，无需加油护理，不缠异物，轮面采用耐磨材料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脚轮支架上要有医疗器械生产许可证的制造厂商的注册商标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，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中控一脚刹车，U型不锈钢刹车踏板；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both"/>
        <w:rPr>
          <w:rFonts w:hint="eastAsia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</w:rPr>
        <w:t>▲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8</w:t>
      </w:r>
      <w:r>
        <w:rPr>
          <w:rFonts w:hint="eastAsia"/>
          <w:color w:val="auto"/>
          <w:sz w:val="24"/>
          <w:szCs w:val="24"/>
          <w:highlight w:val="none"/>
        </w:rPr>
        <w:t>、床体框架等焊接部位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均</w:t>
      </w:r>
      <w:r>
        <w:rPr>
          <w:rFonts w:hint="eastAsia"/>
          <w:color w:val="auto"/>
          <w:sz w:val="24"/>
          <w:szCs w:val="24"/>
          <w:highlight w:val="none"/>
        </w:rPr>
        <w:t>采用焊接机器人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自动</w:t>
      </w:r>
      <w:r>
        <w:rPr>
          <w:rFonts w:hint="eastAsia"/>
          <w:color w:val="auto"/>
          <w:sz w:val="24"/>
          <w:szCs w:val="24"/>
          <w:highlight w:val="none"/>
        </w:rPr>
        <w:t>焊接，焊接精度高，稳固扎实</w:t>
      </w:r>
      <w:r>
        <w:rPr>
          <w:rFonts w:hint="eastAsia"/>
          <w:b w:val="0"/>
          <w:bCs/>
          <w:color w:val="auto"/>
          <w:sz w:val="24"/>
          <w:szCs w:val="24"/>
          <w:highlight w:val="none"/>
        </w:rPr>
        <w:t>（须提供厂家焊接机器人购置发票复印件</w:t>
      </w:r>
      <w:r>
        <w:rPr>
          <w:rFonts w:hint="eastAsia"/>
          <w:b w:val="0"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/>
          <w:b w:val="0"/>
          <w:bCs/>
          <w:color w:val="auto"/>
          <w:sz w:val="24"/>
          <w:szCs w:val="24"/>
          <w:highlight w:val="none"/>
          <w:lang w:val="en-US" w:eastAsia="zh-CN"/>
        </w:rPr>
        <w:t>不少于15台</w:t>
      </w:r>
      <w:r>
        <w:rPr>
          <w:rFonts w:hint="eastAsia"/>
          <w:b w:val="0"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/>
          <w:b w:val="0"/>
          <w:bCs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 w:bidi="ar"/>
        </w:rPr>
        <w:t>生产流水线彩图</w:t>
      </w:r>
      <w:r>
        <w:rPr>
          <w:rFonts w:hint="eastAsia"/>
          <w:b w:val="0"/>
          <w:bCs/>
          <w:color w:val="auto"/>
          <w:sz w:val="24"/>
          <w:szCs w:val="24"/>
          <w:highlight w:val="none"/>
        </w:rPr>
        <w:t>及清单）；</w:t>
      </w:r>
    </w:p>
    <w:p>
      <w:pPr>
        <w:adjustRightInd w:val="0"/>
        <w:spacing w:line="360" w:lineRule="auto"/>
        <w:textAlignment w:val="baseline"/>
        <w:rPr>
          <w:rFonts w:hint="eastAsia"/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9</w:t>
      </w:r>
      <w:r>
        <w:rPr>
          <w:rFonts w:hint="eastAsia"/>
          <w:color w:val="auto"/>
          <w:sz w:val="24"/>
          <w:szCs w:val="24"/>
          <w:highlight w:val="none"/>
        </w:rPr>
        <w:t>、床体具备前后左右6个或以上输液架插孔和4个或以上活动式引流袋挂钩，输液架插孔采用金属材料冲压成型，不易破裂，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引流挂钩为工程塑料材质，</w:t>
      </w:r>
      <w:r>
        <w:rPr>
          <w:rFonts w:hint="eastAsia"/>
          <w:color w:val="auto"/>
          <w:sz w:val="24"/>
          <w:szCs w:val="24"/>
          <w:highlight w:val="none"/>
        </w:rPr>
        <w:t>床底配有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塑料</w:t>
      </w:r>
      <w:r>
        <w:rPr>
          <w:rFonts w:hint="eastAsia"/>
          <w:color w:val="auto"/>
          <w:sz w:val="24"/>
          <w:szCs w:val="24"/>
          <w:highlight w:val="none"/>
        </w:rPr>
        <w:t>杂物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篮</w:t>
      </w:r>
      <w:r>
        <w:rPr>
          <w:rFonts w:hint="eastAsia"/>
          <w:color w:val="auto"/>
          <w:sz w:val="24"/>
          <w:szCs w:val="24"/>
          <w:highlight w:val="none"/>
        </w:rPr>
        <w:t>；</w:t>
      </w:r>
    </w:p>
    <w:p>
      <w:pPr>
        <w:adjustRightInd w:val="0"/>
        <w:spacing w:line="360" w:lineRule="auto"/>
        <w:textAlignment w:val="baseline"/>
        <w:rPr>
          <w:rFonts w:hint="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1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0</w:t>
      </w:r>
      <w:r>
        <w:rPr>
          <w:rFonts w:hint="eastAsia"/>
          <w:color w:val="auto"/>
          <w:sz w:val="24"/>
          <w:szCs w:val="24"/>
          <w:highlight w:val="none"/>
        </w:rPr>
        <w:t>、配套床垫：厚度为80mm，内褥为20mm环保棕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（提供病床制造商出具的环保棕总密度和抗真菌第三方检测证明）</w:t>
      </w:r>
      <w:r>
        <w:rPr>
          <w:rFonts w:hint="eastAsia"/>
          <w:color w:val="auto"/>
          <w:sz w:val="24"/>
          <w:szCs w:val="24"/>
          <w:highlight w:val="none"/>
        </w:rPr>
        <w:t>+60mm海绵，防水耐磨面料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；</w:t>
      </w:r>
    </w:p>
    <w:p>
      <w:pPr>
        <w:adjustRightInd w:val="0"/>
        <w:spacing w:line="360" w:lineRule="auto"/>
        <w:textAlignment w:val="baseline"/>
        <w:rPr>
          <w:rFonts w:hint="eastAsia" w:ascii="华文宋体" w:hAnsi="华文宋体" w:eastAsia="华文宋体" w:cs="华文宋体"/>
          <w:sz w:val="24"/>
          <w:szCs w:val="24"/>
        </w:rPr>
      </w:pP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11、</w:t>
      </w:r>
      <w:r>
        <w:rPr>
          <w:rFonts w:hint="eastAsia"/>
          <w:color w:val="auto"/>
          <w:sz w:val="24"/>
          <w:szCs w:val="24"/>
          <w:highlight w:val="none"/>
        </w:rPr>
        <w:t>配不锈钢输液架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/>
          <w:color w:val="auto"/>
          <w:sz w:val="24"/>
          <w:szCs w:val="24"/>
          <w:highlight w:val="none"/>
        </w:rPr>
        <w:t>根，配套餐桌板：面板采用进口品牌ABS注塑成型，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面板上注塑有制造商名称或LOGO，</w:t>
      </w:r>
      <w:r>
        <w:rPr>
          <w:rFonts w:hint="eastAsia"/>
          <w:color w:val="auto"/>
          <w:sz w:val="24"/>
          <w:szCs w:val="24"/>
          <w:highlight w:val="none"/>
        </w:rPr>
        <w:t>采用伸缩式活动设计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；</w:t>
      </w:r>
    </w:p>
    <w:p>
      <w:pPr>
        <w:pStyle w:val="6"/>
        <w:widowControl/>
        <w:snapToGrid/>
        <w:spacing w:beforeAutospacing="0" w:after="0" w:afterAutospacing="0" w:line="300" w:lineRule="auto"/>
        <w:ind w:left="0" w:right="0" w:firstLine="0"/>
        <w:jc w:val="both"/>
        <w:rPr>
          <w:rFonts w:hint="eastAsia" w:ascii="华文宋体" w:hAnsi="华文宋体" w:eastAsia="华文宋体" w:cs="华文宋体"/>
          <w:b w:val="0"/>
          <w:bCs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华文宋体" w:hAnsi="华文宋体" w:eastAsia="华文宋体" w:cs="华文宋体"/>
          <w:b w:val="0"/>
          <w:bCs/>
          <w:i w:val="0"/>
          <w:caps w:val="0"/>
          <w:color w:val="000000"/>
          <w:spacing w:val="0"/>
          <w:sz w:val="24"/>
          <w:szCs w:val="24"/>
          <w:u w:val="none"/>
          <w:lang w:eastAsia="zh-CN"/>
        </w:rPr>
        <w:t>12、</w:t>
      </w:r>
      <w:r>
        <w:rPr>
          <w:rFonts w:hint="eastAsia" w:ascii="华文宋体" w:hAnsi="华文宋体" w:eastAsia="华文宋体" w:cs="华文宋体"/>
          <w:b w:val="0"/>
          <w:bCs/>
          <w:i w:val="0"/>
          <w:caps w:val="0"/>
          <w:color w:val="000000"/>
          <w:spacing w:val="0"/>
          <w:sz w:val="24"/>
          <w:szCs w:val="24"/>
          <w:u w:val="none"/>
        </w:rPr>
        <w:t>配套床头柜：</w:t>
      </w:r>
    </w:p>
    <w:p>
      <w:pPr>
        <w:pStyle w:val="6"/>
        <w:widowControl/>
        <w:snapToGrid/>
        <w:spacing w:beforeAutospacing="0" w:after="0" w:afterAutospacing="0" w:line="300" w:lineRule="auto"/>
        <w:ind w:left="0" w:right="0" w:firstLine="0"/>
        <w:jc w:val="both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1）、规格：≥480×480×820mm；</w:t>
      </w:r>
    </w:p>
    <w:p>
      <w:pPr>
        <w:pStyle w:val="6"/>
        <w:widowControl/>
        <w:snapToGrid/>
        <w:spacing w:beforeAutospacing="0" w:after="0" w:afterAutospacing="0" w:line="300" w:lineRule="auto"/>
        <w:ind w:left="0" w:right="0" w:firstLine="0"/>
        <w:jc w:val="left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2）、整体采用进口品牌ABS工程塑料注塑成型，面板须带有模具注塑成型的制造商LOGO或字母标识，杜绝使用二手混合料，颜色与病床配套，易清洁，不易老化开裂； </w:t>
      </w:r>
    </w:p>
    <w:p>
      <w:pPr>
        <w:pStyle w:val="6"/>
        <w:widowControl/>
        <w:snapToGrid/>
        <w:spacing w:beforeAutospacing="0" w:after="0" w:afterAutospacing="0" w:line="300" w:lineRule="auto"/>
        <w:ind w:left="0" w:right="0" w:firstLine="0"/>
        <w:jc w:val="left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3）、两侧带隐蔽式毛巾架及杂物挂钩； </w:t>
      </w:r>
    </w:p>
    <w:p>
      <w:pPr>
        <w:pStyle w:val="6"/>
        <w:widowControl/>
        <w:snapToGrid/>
        <w:spacing w:beforeAutospacing="0" w:after="0" w:afterAutospacing="0" w:line="300" w:lineRule="auto"/>
        <w:ind w:left="0" w:right="0" w:firstLine="0"/>
        <w:jc w:val="left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4）、带拉伸挡板、抽屉和储物柜，面板上配有ABS水壶座，柜内有隔层，带脚轮。 </w:t>
      </w:r>
    </w:p>
    <w:p>
      <w:pPr>
        <w:pStyle w:val="3"/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FF76DA"/>
    <w:rsid w:val="50AB5239"/>
    <w:rsid w:val="616B32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styleId="3">
    <w:name w:val="Body Text"/>
    <w:basedOn w:val="1"/>
    <w:qFormat/>
    <w:uiPriority w:val="0"/>
    <w:pPr>
      <w:spacing w:line="360" w:lineRule="auto"/>
    </w:pPr>
    <w:rPr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2022-10-14T05:34:00Z</dcterms:created>
  <dc:creator>天元</dc:creator>
  <cp:lastModifiedBy>user</cp:lastModifiedBy>
  <dcterms:modified xsi:type="dcterms:W3CDTF">2022-11-17T06:51:48Z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  <property fmtid="{D5CDD505-2E9C-101B-9397-08002B2CF9AE}" pid="3" name="ICV">
    <vt:lpwstr>09E3A60D03A955D444B3756346655FEA</vt:lpwstr>
  </property>
</Properties>
</file>